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aps/>
          <w:sz w:val="22"/>
          <w:szCs w:val="22"/>
        </w:rPr>
        <w:t xml:space="preserve">МУНИЦИПАЛЬНОЕ АВТОНОМНОЕ УЧРЕЖДЕНИЕ КУЛЬТУРЫ "МУРМАНСКИЕ ГОРОДСКИЕ ПАРКИ И СКВЕРЫ"</w:t>
      </w:r>
    </w:p>
    <w:p>
      <w:pPr>
        <w:spacing w:after="240"/>
        <w:jc w:val="center"/>
      </w:pPr>
      <w:r>
        <w:rPr>
          <w:sz w:val="18"/>
          <w:szCs w:val="18"/>
        </w:rPr>
        <w:t xml:space="preserve">ИНН 5190009400 · ОГРН 1125190010945 · 183031, Мурманская обл, город Мурманск, ул Виктора Миронова, д 8А</w:t>
      </w:r>
    </w:p>
    <w:p>
      <w:pPr>
        <w:pBdr>
          <w:bottom w:val="single" w:color="2E4D80" w:sz="8" w:space="1"/>
        </w:pBdr>
        <w:spacing w:after="180" w:before="60"/>
      </w:pPr>
      <w:r>
        <w:rPr>
          <w:sz w:val="4"/>
          <w:szCs w:val="4"/>
        </w:rPr>
        <w:t xml:space="preserve"/>
      </w:r>
    </w:p>
    <w:p>
      <w:pPr>
        <w:spacing w:after="240" w:before="120"/>
        <w:jc w:val="center"/>
      </w:pPr>
      <w:r>
        <w:rPr>
          <w:b/>
          <w:bCs/>
          <w:sz w:val="28"/>
          <w:szCs w:val="28"/>
        </w:rPr>
        <w:t xml:space="preserve">СОГЛАСИЕ
на обработку персональных данных</w:t>
      </w:r>
    </w:p>
    <w:p>
      <w:pPr>
        <w:spacing w:after="120" w:line="276"/>
        <w:ind w:firstLine="567"/>
        <w:jc w:val="both"/>
      </w:pPr>
      <w:r>
        <w:rPr>
          <w:sz w:val="24"/>
          <w:szCs w:val="24"/>
        </w:rPr>
        <w:t xml:space="preserve">Заполняя и отправляя форму на сайте </w:t>
      </w:r>
      <w:r>
        <w:rPr>
          <w:b/>
          <w:bCs/>
          <w:sz w:val="24"/>
          <w:szCs w:val="24"/>
        </w:rPr>
        <w:t xml:space="preserve">https://mgps51.ru/</w:t>
      </w:r>
      <w:r>
        <w:rPr>
          <w:sz w:val="24"/>
          <w:szCs w:val="24"/>
        </w:rPr>
        <w:t xml:space="preserve">, я свободно, своей волей и в своём интересе даю согласие оператору — МУНИЦИПАЛЬНОЕ АВТОНОМНОЕ УЧРЕЖДЕНИЕ КУЛЬТУРЫ "МУРМАНСКИЕ ГОРОДСКИЕ ПАРКИ И СКВЕРЫ" (далее — Оператор) — на обработку моих персональных данных на условиях, изложенных ниже.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1. Оператор. </w:t>
      </w:r>
      <w:r>
        <w:rPr>
          <w:sz w:val="24"/>
          <w:szCs w:val="24"/>
        </w:rPr>
        <w:t xml:space="preserve">МАУК "МГПС", ОГРН 1125190010945, ИНН 5190009400, адрес: 183031, Мурманская обл, город Мурманск, ул Виктора Миронова, д 8А.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2. Цель обработки. </w:t>
      </w:r>
      <w:r>
        <w:rPr>
          <w:sz w:val="24"/>
          <w:szCs w:val="24"/>
        </w:rPr>
        <w:t xml:space="preserve">Рассмотрение и обработка моего обращения (заявки, запроса, сообщения), направленного через форму на сайте Оператора, и осуществление обратной связи со мной по нему.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3. Перечень персональных данных. </w:t>
      </w:r>
      <w:r>
        <w:rPr>
          <w:sz w:val="24"/>
          <w:szCs w:val="24"/>
        </w:rPr>
        <w:t xml:space="preserve">Фамилия, имя, отчество; номер телефона; адрес электронной почты; а также иные персональные данные, добровольно указанные мной в полях формы и в тексте обращения.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4. Перечень действий с персональными данными. </w:t>
      </w:r>
      <w:r>
        <w:rPr>
          <w:sz w:val="24"/>
          <w:szCs w:val="24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 лицам, привлекаемым Оператором для достижения указанной в п. 2 цели, блокирование, удаление, уничтожение.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5. Способы обработки. </w:t>
      </w:r>
      <w:r>
        <w:rPr>
          <w:sz w:val="24"/>
          <w:szCs w:val="24"/>
        </w:rPr>
        <w:t xml:space="preserve">Обработка осуществляется с использованием средств автоматизации и без использования таких средств (смешанная обработка).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6. Обработка по поручению Оператора. </w:t>
      </w:r>
      <w:r>
        <w:rPr>
          <w:sz w:val="24"/>
          <w:szCs w:val="24"/>
        </w:rPr>
        <w:t xml:space="preserve">Оператор вправе поручить обработку персональных данных лицам, обеспечивающим работу сайта и обратную связь (в том числе провайдеру хостинга и облачной инфраструктуры, провайдеру системы управления заявками), на основании заключаемого с ними договора и при условии соблюдения ими конфиденциальности и безопасности персональных данных.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7. Срок действия согласия и порядок отзыва. </w:t>
      </w:r>
      <w:r>
        <w:rPr>
          <w:sz w:val="24"/>
          <w:szCs w:val="24"/>
        </w:rPr>
        <w:t xml:space="preserve">Согласие действует с момента предоставления до достижения цели обработки либо до его отзыва. Я вправе отозвать настоящее согласие в любой момент, направив письменное заявление Оператору по адресу электронной почты mtgps2012@yandex.ru или по почтовому адресу Оператора, указанному в п. 1. После получения отзыва Оператор прекращает обработку персональных данных и уничтожает их в срок, не превышающий 30 (тридцати) дней, если иное не предусмотрено законодательством Российской Федерации.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8. Ознакомление с Политикой. </w:t>
      </w:r>
      <w:r>
        <w:rPr>
          <w:sz w:val="24"/>
          <w:szCs w:val="24"/>
        </w:rPr>
        <w:t xml:space="preserve">Я подтверждаю, что ознакомлен(а) с Политикой Оператора в отношении обработки персональных данных, размещённой на сайте Оператора https://mgps51.ru/.</w:t>
      </w:r>
    </w:p>
    <w:p>
      <w:pPr>
        <w:spacing w:after="120" w:line="276"/>
        <w:jc w:val="both"/>
      </w:pPr>
      <w:r>
        <w:rPr>
          <w:b/>
          <w:bCs/>
          <w:sz w:val="24"/>
          <w:szCs w:val="24"/>
        </w:rPr>
        <w:t xml:space="preserve">9. Подтверждение. </w:t>
      </w:r>
      <w:r>
        <w:rPr>
          <w:sz w:val="24"/>
          <w:szCs w:val="24"/>
        </w:rPr>
        <w:t xml:space="preserve">Проставление отметки в поле «Я даю согласие на обработку персональных данных» и отправка формы признаются предоставлением настоящего согласия. Согласие является конкретным, предметным, информированным, сознательным и однозначным.</w:t>
      </w:r>
    </w:p>
    <w:p>
      <w:pPr>
        <w:spacing w:after="120" w:before="280"/>
      </w:pPr>
      <w:r>
        <w:rPr>
          <w:b/>
          <w:bCs/>
          <w:color w:val="1F3864"/>
          <w:sz w:val="24"/>
          <w:szCs w:val="24"/>
        </w:rPr>
        <w:t xml:space="preserve">Текст у чекбокса (короткая формулировка под формой)</w:t>
      </w:r>
    </w:p>
    <w:p>
      <w:pPr>
        <w:pBdr>
          <w:left w:val="single" w:color="2E4D80" w:sz="18" w:space="8"/>
        </w:pBdr>
        <w:spacing w:after="120" w:line="276"/>
        <w:ind w:left="360"/>
      </w:pPr>
      <w:r>
        <w:rPr>
          <w:sz w:val="24"/>
          <w:szCs w:val="24"/>
        </w:rPr>
        <w:t xml:space="preserve">☐  Я даю согласие на обработку моих персональных данных и подтверждаю, что ознакомлен(а) с Согласием на обработку персональных данных и Политикой в отношении обработки персональных данных.</w:t>
      </w:r>
    </w:p>
    <w:p>
      <w:pPr>
        <w:spacing w:after="120"/>
        <w:ind w:left="360"/>
      </w:pPr>
      <w:r>
        <w:rPr>
          <w:i/>
          <w:iCs/>
          <w:sz w:val="20"/>
          <w:szCs w:val="20"/>
        </w:rPr>
        <w:t xml:space="preserve">(подчёркнутые фрагменты оформляются гиперссылками; галочка не должна стоять по умолчанию)</w:t>
      </w:r>
    </w:p>
    <w:sectPr>
      <w:pgSz w:w="12240" w:h="15840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2026-06-10T12:29:24.720Z</dcterms:created>
  <dcterms:modified xsi:type="dcterms:W3CDTF">2026-06-10T12:29:24.720Z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